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8E58" w14:textId="30F6A5D3" w:rsidR="007B4CD9" w:rsidRDefault="007B4CD9" w:rsidP="00C8199C">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Insurance Clause </w:t>
      </w:r>
      <w:r w:rsidR="008A4AE7">
        <w:rPr>
          <w:rFonts w:ascii="Times New Roman" w:hAnsi="Times New Roman" w:cs="Times New Roman"/>
          <w:b/>
          <w:bCs/>
          <w:sz w:val="24"/>
          <w:szCs w:val="24"/>
          <w:u w:val="single"/>
        </w:rPr>
        <w:t>Examples</w:t>
      </w:r>
      <w:r>
        <w:rPr>
          <w:rFonts w:ascii="Times New Roman" w:hAnsi="Times New Roman" w:cs="Times New Roman"/>
          <w:b/>
          <w:bCs/>
          <w:sz w:val="24"/>
          <w:szCs w:val="24"/>
          <w:u w:val="single"/>
        </w:rPr>
        <w:t xml:space="preserve"> </w:t>
      </w:r>
    </w:p>
    <w:p w14:paraId="3392D938" w14:textId="71B78D3C" w:rsidR="007B4CD9" w:rsidRPr="007B4CD9" w:rsidRDefault="00C8199C" w:rsidP="007B4CD9">
      <w:pPr>
        <w:rPr>
          <w:rFonts w:ascii="Times New Roman" w:hAnsi="Times New Roman" w:cs="Times New Roman"/>
          <w:sz w:val="24"/>
          <w:szCs w:val="24"/>
        </w:rPr>
      </w:pPr>
      <w:r w:rsidRPr="007B4CD9">
        <w:rPr>
          <w:rFonts w:ascii="Times New Roman" w:hAnsi="Times New Roman" w:cs="Times New Roman"/>
          <w:sz w:val="24"/>
          <w:szCs w:val="24"/>
        </w:rPr>
        <w:t xml:space="preserve">The insurance “clause” </w:t>
      </w:r>
      <w:r w:rsidR="008A4AE7">
        <w:rPr>
          <w:rFonts w:ascii="Times New Roman" w:hAnsi="Times New Roman" w:cs="Times New Roman"/>
          <w:sz w:val="24"/>
          <w:szCs w:val="24"/>
        </w:rPr>
        <w:t xml:space="preserve">examples </w:t>
      </w:r>
      <w:r w:rsidR="007B4CD9">
        <w:rPr>
          <w:rFonts w:ascii="Times New Roman" w:hAnsi="Times New Roman" w:cs="Times New Roman"/>
          <w:sz w:val="24"/>
          <w:szCs w:val="24"/>
        </w:rPr>
        <w:t xml:space="preserve">listed on the RIMS Canada webpage </w:t>
      </w:r>
      <w:r w:rsidRPr="007B4CD9">
        <w:rPr>
          <w:rFonts w:ascii="Times New Roman" w:hAnsi="Times New Roman" w:cs="Times New Roman"/>
          <w:sz w:val="24"/>
          <w:szCs w:val="24"/>
        </w:rPr>
        <w:t xml:space="preserve">are a resource for your general use and reference. </w:t>
      </w:r>
      <w:r w:rsidR="007B4CD9" w:rsidRPr="007B4CD9">
        <w:rPr>
          <w:rFonts w:ascii="Times New Roman" w:hAnsi="Times New Roman" w:cs="Times New Roman"/>
          <w:sz w:val="24"/>
          <w:szCs w:val="24"/>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2C322099" w14:textId="4D131F95" w:rsidR="00C8199C" w:rsidRDefault="00C8199C" w:rsidP="00C8199C">
      <w:pPr>
        <w:rPr>
          <w:rFonts w:ascii="Times New Roman" w:hAnsi="Times New Roman" w:cs="Times New Roman"/>
          <w:sz w:val="24"/>
          <w:szCs w:val="24"/>
        </w:rPr>
      </w:pPr>
      <w:r>
        <w:rPr>
          <w:rFonts w:ascii="Times New Roman" w:hAnsi="Times New Roman" w:cs="Times New Roman"/>
          <w:sz w:val="24"/>
          <w:szCs w:val="24"/>
        </w:rPr>
        <w:t>The</w:t>
      </w:r>
      <w:r w:rsidR="007B4CD9">
        <w:rPr>
          <w:rFonts w:ascii="Times New Roman" w:hAnsi="Times New Roman" w:cs="Times New Roman"/>
          <w:sz w:val="24"/>
          <w:szCs w:val="24"/>
        </w:rPr>
        <w:t xml:space="preserve">y are </w:t>
      </w:r>
      <w:r>
        <w:rPr>
          <w:rFonts w:ascii="Times New Roman" w:hAnsi="Times New Roman" w:cs="Times New Roman"/>
          <w:sz w:val="24"/>
          <w:szCs w:val="24"/>
        </w:rPr>
        <w:t>not mandatory, and you may edit and modify them to reflect your specific contractual / corporate needs.</w:t>
      </w:r>
      <w:r w:rsidR="007B4CD9">
        <w:rPr>
          <w:rFonts w:ascii="Times New Roman" w:hAnsi="Times New Roman" w:cs="Times New Roman"/>
          <w:sz w:val="24"/>
          <w:szCs w:val="24"/>
        </w:rPr>
        <w:t xml:space="preserve"> </w:t>
      </w:r>
      <w:r>
        <w:rPr>
          <w:rFonts w:ascii="Times New Roman" w:hAnsi="Times New Roman" w:cs="Times New Roman"/>
          <w:sz w:val="24"/>
          <w:szCs w:val="24"/>
        </w:rPr>
        <w:t>Think of the</w:t>
      </w:r>
      <w:r w:rsidR="007B4CD9">
        <w:rPr>
          <w:rFonts w:ascii="Times New Roman" w:hAnsi="Times New Roman" w:cs="Times New Roman"/>
          <w:sz w:val="24"/>
          <w:szCs w:val="24"/>
        </w:rPr>
        <w:t xml:space="preserve">m </w:t>
      </w:r>
      <w:r>
        <w:rPr>
          <w:rFonts w:ascii="Times New Roman" w:hAnsi="Times New Roman" w:cs="Times New Roman"/>
          <w:sz w:val="24"/>
          <w:szCs w:val="24"/>
        </w:rPr>
        <w:t>as a skeletal framework from which</w:t>
      </w:r>
      <w:r w:rsidR="0032294B">
        <w:rPr>
          <w:rFonts w:ascii="Times New Roman" w:hAnsi="Times New Roman" w:cs="Times New Roman"/>
          <w:sz w:val="24"/>
          <w:szCs w:val="24"/>
        </w:rPr>
        <w:t xml:space="preserve"> you may choose</w:t>
      </w:r>
      <w:r>
        <w:rPr>
          <w:rFonts w:ascii="Times New Roman" w:hAnsi="Times New Roman" w:cs="Times New Roman"/>
          <w:sz w:val="24"/>
          <w:szCs w:val="24"/>
        </w:rPr>
        <w:t xml:space="preserve"> to build what you and your corporate entity require to </w:t>
      </w:r>
      <w:r w:rsidR="0032294B">
        <w:rPr>
          <w:rFonts w:ascii="Times New Roman" w:hAnsi="Times New Roman" w:cs="Times New Roman"/>
          <w:sz w:val="24"/>
          <w:szCs w:val="24"/>
        </w:rPr>
        <w:t>mitigate</w:t>
      </w:r>
      <w:r>
        <w:rPr>
          <w:rFonts w:ascii="Times New Roman" w:hAnsi="Times New Roman" w:cs="Times New Roman"/>
          <w:sz w:val="24"/>
          <w:szCs w:val="24"/>
        </w:rPr>
        <w:t xml:space="preserve"> against the risks that arise from the various contracts that you </w:t>
      </w:r>
      <w:r w:rsidR="008A4AE7">
        <w:rPr>
          <w:rFonts w:ascii="Times New Roman" w:hAnsi="Times New Roman" w:cs="Times New Roman"/>
          <w:sz w:val="24"/>
          <w:szCs w:val="24"/>
        </w:rPr>
        <w:t xml:space="preserve">will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w:t>
      </w:r>
    </w:p>
    <w:p w14:paraId="2A68C02C" w14:textId="23313548" w:rsidR="00C8199C" w:rsidRDefault="00C8199C" w:rsidP="00C8199C">
      <w:pPr>
        <w:rPr>
          <w:rFonts w:ascii="Times New Roman" w:hAnsi="Times New Roman" w:cs="Times New Roman"/>
          <w:sz w:val="24"/>
          <w:szCs w:val="24"/>
        </w:rPr>
      </w:pPr>
      <w:r>
        <w:rPr>
          <w:rFonts w:ascii="Times New Roman" w:hAnsi="Times New Roman" w:cs="Times New Roman"/>
          <w:sz w:val="24"/>
          <w:szCs w:val="24"/>
        </w:rPr>
        <w:t xml:space="preserve">The contracts </w:t>
      </w:r>
      <w:r w:rsidR="006B499A">
        <w:rPr>
          <w:rFonts w:ascii="Times New Roman" w:hAnsi="Times New Roman" w:cs="Times New Roman"/>
          <w:sz w:val="24"/>
          <w:szCs w:val="24"/>
        </w:rPr>
        <w:t>t</w:t>
      </w:r>
      <w:r>
        <w:rPr>
          <w:rFonts w:ascii="Times New Roman" w:hAnsi="Times New Roman" w:cs="Times New Roman"/>
          <w:sz w:val="24"/>
          <w:szCs w:val="24"/>
        </w:rPr>
        <w:t>hat you will be working in are often written in different manners. The “service provider” will often have a different perspective from the “service receiver”. Logically consider what risk arises from the contract</w:t>
      </w:r>
      <w:r w:rsidR="006B499A">
        <w:rPr>
          <w:rFonts w:ascii="Times New Roman" w:hAnsi="Times New Roman" w:cs="Times New Roman"/>
          <w:sz w:val="24"/>
          <w:szCs w:val="24"/>
        </w:rPr>
        <w:t>ual</w:t>
      </w:r>
      <w:r>
        <w:rPr>
          <w:rFonts w:ascii="Times New Roman" w:hAnsi="Times New Roman" w:cs="Times New Roman"/>
          <w:sz w:val="24"/>
          <w:szCs w:val="24"/>
        </w:rPr>
        <w:t xml:space="preserve"> relationship being entered into and strive to “insure those risks” in the most comprehensive and effective manner</w:t>
      </w:r>
      <w:r w:rsidR="006B499A">
        <w:rPr>
          <w:rFonts w:ascii="Times New Roman" w:hAnsi="Times New Roman" w:cs="Times New Roman"/>
          <w:sz w:val="24"/>
          <w:szCs w:val="24"/>
        </w:rPr>
        <w:t xml:space="preserve"> possible.</w:t>
      </w:r>
    </w:p>
    <w:p w14:paraId="25510E88" w14:textId="71E6F344" w:rsidR="00C8199C" w:rsidRDefault="00C8199C" w:rsidP="00C8199C">
      <w:pPr>
        <w:rPr>
          <w:rFonts w:ascii="Times New Roman" w:hAnsi="Times New Roman" w:cs="Times New Roman"/>
          <w:sz w:val="24"/>
          <w:szCs w:val="24"/>
        </w:rPr>
      </w:pPr>
      <w:r>
        <w:rPr>
          <w:rFonts w:ascii="Times New Roman" w:hAnsi="Times New Roman" w:cs="Times New Roman"/>
          <w:sz w:val="24"/>
          <w:szCs w:val="24"/>
        </w:rPr>
        <w:t xml:space="preserve">Regardless of the size of the contract there will </w:t>
      </w:r>
      <w:r w:rsidR="006B499A">
        <w:rPr>
          <w:rFonts w:ascii="Times New Roman" w:hAnsi="Times New Roman" w:cs="Times New Roman"/>
          <w:sz w:val="24"/>
          <w:szCs w:val="24"/>
        </w:rPr>
        <w:t xml:space="preserve">likely </w:t>
      </w:r>
      <w:r>
        <w:rPr>
          <w:rFonts w:ascii="Times New Roman" w:hAnsi="Times New Roman" w:cs="Times New Roman"/>
          <w:sz w:val="24"/>
          <w:szCs w:val="24"/>
        </w:rPr>
        <w:t xml:space="preserve">be key common insurance </w:t>
      </w:r>
      <w:r w:rsidR="00C71355">
        <w:rPr>
          <w:rFonts w:ascii="Times New Roman" w:hAnsi="Times New Roman" w:cs="Times New Roman"/>
          <w:sz w:val="24"/>
          <w:szCs w:val="24"/>
        </w:rPr>
        <w:t>“</w:t>
      </w:r>
      <w:r>
        <w:rPr>
          <w:rFonts w:ascii="Times New Roman" w:hAnsi="Times New Roman" w:cs="Times New Roman"/>
          <w:sz w:val="24"/>
          <w:szCs w:val="24"/>
        </w:rPr>
        <w:t>clauses</w:t>
      </w:r>
      <w:r w:rsidR="00C71355">
        <w:rPr>
          <w:rFonts w:ascii="Times New Roman" w:hAnsi="Times New Roman" w:cs="Times New Roman"/>
          <w:sz w:val="24"/>
          <w:szCs w:val="24"/>
        </w:rPr>
        <w:t>”</w:t>
      </w:r>
      <w:r>
        <w:rPr>
          <w:rFonts w:ascii="Times New Roman" w:hAnsi="Times New Roman" w:cs="Times New Roman"/>
          <w:sz w:val="24"/>
          <w:szCs w:val="24"/>
        </w:rPr>
        <w:t xml:space="preserve"> that you can use and imbed within the document.</w:t>
      </w:r>
      <w:r w:rsidR="00C71355">
        <w:rPr>
          <w:rFonts w:ascii="Times New Roman" w:hAnsi="Times New Roman" w:cs="Times New Roman"/>
          <w:sz w:val="24"/>
          <w:szCs w:val="24"/>
        </w:rPr>
        <w:t xml:space="preserve"> Customize the other insurance “clauses” as you may require.</w:t>
      </w:r>
      <w:r w:rsidR="008A4AE7">
        <w:rPr>
          <w:rFonts w:ascii="Times New Roman" w:hAnsi="Times New Roman" w:cs="Times New Roman"/>
          <w:sz w:val="24"/>
          <w:szCs w:val="24"/>
        </w:rPr>
        <w:t xml:space="preserve"> </w:t>
      </w:r>
      <w:r w:rsidR="00C71355">
        <w:rPr>
          <w:rFonts w:ascii="Times New Roman" w:hAnsi="Times New Roman" w:cs="Times New Roman"/>
          <w:sz w:val="24"/>
          <w:szCs w:val="24"/>
        </w:rPr>
        <w:t xml:space="preserve">Never review the insurance “clauses” in isolation. </w:t>
      </w:r>
      <w:r w:rsidR="0032294B">
        <w:rPr>
          <w:rFonts w:ascii="Times New Roman" w:hAnsi="Times New Roman" w:cs="Times New Roman"/>
          <w:sz w:val="24"/>
          <w:szCs w:val="24"/>
        </w:rPr>
        <w:t xml:space="preserve">The entire contract should be </w:t>
      </w:r>
      <w:r>
        <w:rPr>
          <w:rFonts w:ascii="Times New Roman" w:hAnsi="Times New Roman" w:cs="Times New Roman"/>
          <w:sz w:val="24"/>
          <w:szCs w:val="24"/>
        </w:rPr>
        <w:t xml:space="preserve">read </w:t>
      </w:r>
      <w:r w:rsidR="0032294B">
        <w:rPr>
          <w:rFonts w:ascii="Times New Roman" w:hAnsi="Times New Roman" w:cs="Times New Roman"/>
          <w:sz w:val="24"/>
          <w:szCs w:val="24"/>
        </w:rPr>
        <w:t xml:space="preserve">in its entirety </w:t>
      </w:r>
      <w:r>
        <w:rPr>
          <w:rFonts w:ascii="Times New Roman" w:hAnsi="Times New Roman" w:cs="Times New Roman"/>
          <w:sz w:val="24"/>
          <w:szCs w:val="24"/>
        </w:rPr>
        <w:t xml:space="preserve">and </w:t>
      </w:r>
      <w:r w:rsidR="0032294B">
        <w:rPr>
          <w:rFonts w:ascii="Times New Roman" w:hAnsi="Times New Roman" w:cs="Times New Roman"/>
          <w:sz w:val="24"/>
          <w:szCs w:val="24"/>
        </w:rPr>
        <w:t xml:space="preserve">there should be an </w:t>
      </w:r>
      <w:r>
        <w:rPr>
          <w:rFonts w:ascii="Times New Roman" w:hAnsi="Times New Roman" w:cs="Times New Roman"/>
          <w:sz w:val="24"/>
          <w:szCs w:val="24"/>
        </w:rPr>
        <w:t>understand</w:t>
      </w:r>
      <w:r w:rsidR="0032294B">
        <w:rPr>
          <w:rFonts w:ascii="Times New Roman" w:hAnsi="Times New Roman" w:cs="Times New Roman"/>
          <w:sz w:val="24"/>
          <w:szCs w:val="24"/>
        </w:rPr>
        <w:t>ing of</w:t>
      </w:r>
      <w:r>
        <w:rPr>
          <w:rFonts w:ascii="Times New Roman" w:hAnsi="Times New Roman" w:cs="Times New Roman"/>
          <w:sz w:val="24"/>
          <w:szCs w:val="24"/>
        </w:rPr>
        <w:t xml:space="preserve"> the value of the work to be performed or goods to be provided, the consideration offered in exchange, and the possible risk</w:t>
      </w:r>
      <w:r w:rsidR="00C71355">
        <w:rPr>
          <w:rFonts w:ascii="Times New Roman" w:hAnsi="Times New Roman" w:cs="Times New Roman"/>
          <w:sz w:val="24"/>
          <w:szCs w:val="24"/>
        </w:rPr>
        <w:t>(s)</w:t>
      </w:r>
      <w:r w:rsidR="006B499A">
        <w:rPr>
          <w:rFonts w:ascii="Times New Roman" w:hAnsi="Times New Roman" w:cs="Times New Roman"/>
          <w:sz w:val="24"/>
          <w:szCs w:val="24"/>
        </w:rPr>
        <w:t xml:space="preserve"> and </w:t>
      </w:r>
      <w:r w:rsidR="00C71355">
        <w:rPr>
          <w:rFonts w:ascii="Times New Roman" w:hAnsi="Times New Roman" w:cs="Times New Roman"/>
          <w:sz w:val="24"/>
          <w:szCs w:val="24"/>
        </w:rPr>
        <w:t>their possible consequential</w:t>
      </w:r>
      <w:r w:rsidR="006B499A">
        <w:rPr>
          <w:rFonts w:ascii="Times New Roman" w:hAnsi="Times New Roman" w:cs="Times New Roman"/>
          <w:sz w:val="24"/>
          <w:szCs w:val="24"/>
        </w:rPr>
        <w:t xml:space="preserve"> cost</w:t>
      </w:r>
      <w:r w:rsidR="00C71355">
        <w:rPr>
          <w:rFonts w:ascii="Times New Roman" w:hAnsi="Times New Roman" w:cs="Times New Roman"/>
          <w:sz w:val="24"/>
          <w:szCs w:val="24"/>
        </w:rPr>
        <w:t>(s) that arise out of the contract</w:t>
      </w:r>
      <w:r w:rsidR="006B499A">
        <w:rPr>
          <w:rFonts w:ascii="Times New Roman" w:hAnsi="Times New Roman" w:cs="Times New Roman"/>
          <w:sz w:val="24"/>
          <w:szCs w:val="24"/>
        </w:rPr>
        <w:t>.</w:t>
      </w:r>
      <w:r w:rsidR="00C71355">
        <w:rPr>
          <w:rFonts w:ascii="Times New Roman" w:hAnsi="Times New Roman" w:cs="Times New Roman"/>
          <w:sz w:val="24"/>
          <w:szCs w:val="24"/>
        </w:rPr>
        <w:t xml:space="preserve"> </w:t>
      </w:r>
      <w:r w:rsidR="006B499A">
        <w:rPr>
          <w:rFonts w:ascii="Times New Roman" w:hAnsi="Times New Roman" w:cs="Times New Roman"/>
          <w:sz w:val="24"/>
          <w:szCs w:val="24"/>
        </w:rPr>
        <w:t xml:space="preserve">It is recommended you also consult your </w:t>
      </w:r>
      <w:r w:rsidR="0032294B">
        <w:rPr>
          <w:rFonts w:ascii="Times New Roman" w:hAnsi="Times New Roman" w:cs="Times New Roman"/>
          <w:sz w:val="24"/>
          <w:szCs w:val="24"/>
        </w:rPr>
        <w:t>I</w:t>
      </w:r>
      <w:r w:rsidR="006B499A">
        <w:rPr>
          <w:rFonts w:ascii="Times New Roman" w:hAnsi="Times New Roman" w:cs="Times New Roman"/>
          <w:sz w:val="24"/>
          <w:szCs w:val="24"/>
        </w:rPr>
        <w:t xml:space="preserve">nhouse or </w:t>
      </w:r>
      <w:r w:rsidR="0032294B">
        <w:rPr>
          <w:rFonts w:ascii="Times New Roman" w:hAnsi="Times New Roman" w:cs="Times New Roman"/>
          <w:sz w:val="24"/>
          <w:szCs w:val="24"/>
        </w:rPr>
        <w:t>E</w:t>
      </w:r>
      <w:r w:rsidR="006B499A">
        <w:rPr>
          <w:rFonts w:ascii="Times New Roman" w:hAnsi="Times New Roman" w:cs="Times New Roman"/>
          <w:sz w:val="24"/>
          <w:szCs w:val="24"/>
        </w:rPr>
        <w:t>xternal counsel</w:t>
      </w:r>
      <w:r w:rsidR="00C71355">
        <w:rPr>
          <w:rFonts w:ascii="Times New Roman" w:hAnsi="Times New Roman" w:cs="Times New Roman"/>
          <w:sz w:val="24"/>
          <w:szCs w:val="24"/>
        </w:rPr>
        <w:t>,</w:t>
      </w:r>
      <w:r w:rsidR="006B499A">
        <w:rPr>
          <w:rFonts w:ascii="Times New Roman" w:hAnsi="Times New Roman" w:cs="Times New Roman"/>
          <w:sz w:val="24"/>
          <w:szCs w:val="24"/>
        </w:rPr>
        <w:t xml:space="preserve"> whe</w:t>
      </w:r>
      <w:r w:rsidR="00C71355">
        <w:rPr>
          <w:rFonts w:ascii="Times New Roman" w:hAnsi="Times New Roman" w:cs="Times New Roman"/>
          <w:sz w:val="24"/>
          <w:szCs w:val="24"/>
        </w:rPr>
        <w:t>re necessary, when reviewing and finalizing</w:t>
      </w:r>
      <w:r w:rsidR="006B499A">
        <w:rPr>
          <w:rFonts w:ascii="Times New Roman" w:hAnsi="Times New Roman" w:cs="Times New Roman"/>
          <w:sz w:val="24"/>
          <w:szCs w:val="24"/>
        </w:rPr>
        <w:t xml:space="preserve"> your insurance </w:t>
      </w:r>
      <w:r w:rsidR="00C71355">
        <w:rPr>
          <w:rFonts w:ascii="Times New Roman" w:hAnsi="Times New Roman" w:cs="Times New Roman"/>
          <w:sz w:val="24"/>
          <w:szCs w:val="24"/>
        </w:rPr>
        <w:t>“</w:t>
      </w:r>
      <w:r w:rsidR="006B499A">
        <w:rPr>
          <w:rFonts w:ascii="Times New Roman" w:hAnsi="Times New Roman" w:cs="Times New Roman"/>
          <w:sz w:val="24"/>
          <w:szCs w:val="24"/>
        </w:rPr>
        <w:t>clauses</w:t>
      </w:r>
      <w:r w:rsidR="00C71355">
        <w:rPr>
          <w:rFonts w:ascii="Times New Roman" w:hAnsi="Times New Roman" w:cs="Times New Roman"/>
          <w:sz w:val="24"/>
          <w:szCs w:val="24"/>
        </w:rPr>
        <w:t>”</w:t>
      </w:r>
      <w:r w:rsidR="006B499A">
        <w:rPr>
          <w:rFonts w:ascii="Times New Roman" w:hAnsi="Times New Roman" w:cs="Times New Roman"/>
          <w:sz w:val="24"/>
          <w:szCs w:val="24"/>
        </w:rPr>
        <w:t>.</w:t>
      </w:r>
    </w:p>
    <w:p w14:paraId="632453C7" w14:textId="0CF4081F" w:rsidR="00C8199C" w:rsidRDefault="00C71355" w:rsidP="00C8199C">
      <w:pPr>
        <w:rPr>
          <w:rFonts w:ascii="Times New Roman" w:hAnsi="Times New Roman" w:cs="Times New Roman"/>
          <w:sz w:val="24"/>
          <w:szCs w:val="24"/>
        </w:rPr>
      </w:pPr>
      <w:r>
        <w:rPr>
          <w:rFonts w:ascii="Times New Roman" w:hAnsi="Times New Roman" w:cs="Times New Roman"/>
          <w:sz w:val="24"/>
          <w:szCs w:val="24"/>
        </w:rPr>
        <w:t>Finally, as risk is ever fluid, consider the contract in which your insurance “clauses” are situated, as a living document. Conditions change with time and those changes will likewise change the risk that is associated with that contractual relationship.</w:t>
      </w:r>
    </w:p>
    <w:p w14:paraId="08E83CFF" w14:textId="7F54DE5B" w:rsidR="00C71355" w:rsidRDefault="00974A31" w:rsidP="00C8199C">
      <w:pPr>
        <w:rPr>
          <w:rFonts w:ascii="Times New Roman" w:hAnsi="Times New Roman" w:cs="Times New Roman"/>
          <w:sz w:val="24"/>
          <w:szCs w:val="24"/>
        </w:rPr>
      </w:pPr>
      <w:r>
        <w:rPr>
          <w:rFonts w:ascii="Times New Roman" w:hAnsi="Times New Roman" w:cs="Times New Roman"/>
          <w:sz w:val="24"/>
          <w:szCs w:val="24"/>
        </w:rPr>
        <w:t xml:space="preserve">RIMS Canada Counsel (RCC), </w:t>
      </w:r>
      <w:r w:rsidR="008A4AE7">
        <w:rPr>
          <w:rFonts w:ascii="Times New Roman" w:hAnsi="Times New Roman" w:cs="Times New Roman"/>
          <w:sz w:val="24"/>
          <w:szCs w:val="24"/>
        </w:rPr>
        <w:t xml:space="preserve">and the </w:t>
      </w:r>
      <w:r>
        <w:rPr>
          <w:rFonts w:ascii="Times New Roman" w:hAnsi="Times New Roman" w:cs="Times New Roman"/>
          <w:sz w:val="24"/>
          <w:szCs w:val="24"/>
        </w:rPr>
        <w:t xml:space="preserve">Risk </w:t>
      </w:r>
      <w:r w:rsidR="008A4AE7">
        <w:rPr>
          <w:rFonts w:ascii="Times New Roman" w:hAnsi="Times New Roman" w:cs="Times New Roman"/>
          <w:sz w:val="24"/>
          <w:szCs w:val="24"/>
        </w:rPr>
        <w:t xml:space="preserve">and </w:t>
      </w:r>
      <w:r>
        <w:rPr>
          <w:rFonts w:ascii="Times New Roman" w:hAnsi="Times New Roman" w:cs="Times New Roman"/>
          <w:sz w:val="24"/>
          <w:szCs w:val="24"/>
        </w:rPr>
        <w:t xml:space="preserve">Insurance </w:t>
      </w:r>
      <w:r w:rsidR="00C965C0">
        <w:rPr>
          <w:rFonts w:ascii="Times New Roman" w:hAnsi="Times New Roman" w:cs="Times New Roman"/>
          <w:sz w:val="24"/>
          <w:szCs w:val="24"/>
        </w:rPr>
        <w:t>M</w:t>
      </w:r>
      <w:r>
        <w:rPr>
          <w:rFonts w:ascii="Times New Roman" w:hAnsi="Times New Roman" w:cs="Times New Roman"/>
          <w:sz w:val="24"/>
          <w:szCs w:val="24"/>
        </w:rPr>
        <w:t xml:space="preserve">anagement Society (RIMS), accept no </w:t>
      </w:r>
      <w:r w:rsidR="003342DE">
        <w:rPr>
          <w:rFonts w:ascii="Times New Roman" w:hAnsi="Times New Roman" w:cs="Times New Roman"/>
          <w:sz w:val="24"/>
          <w:szCs w:val="24"/>
        </w:rPr>
        <w:t xml:space="preserve">liability nor </w:t>
      </w:r>
      <w:r>
        <w:rPr>
          <w:rFonts w:ascii="Times New Roman" w:hAnsi="Times New Roman" w:cs="Times New Roman"/>
          <w:sz w:val="24"/>
          <w:szCs w:val="24"/>
        </w:rPr>
        <w:t>responsibility for the use of these insurance “clauses”</w:t>
      </w:r>
      <w:r w:rsidR="0032294B">
        <w:rPr>
          <w:rFonts w:ascii="Times New Roman" w:hAnsi="Times New Roman" w:cs="Times New Roman"/>
          <w:sz w:val="24"/>
          <w:szCs w:val="24"/>
        </w:rPr>
        <w:t xml:space="preserve"> and any use of the “clauses” (or any portion thereof) is an acknowledgement of same</w:t>
      </w:r>
      <w:r>
        <w:rPr>
          <w:rFonts w:ascii="Times New Roman" w:hAnsi="Times New Roman" w:cs="Times New Roman"/>
          <w:sz w:val="24"/>
          <w:szCs w:val="24"/>
        </w:rPr>
        <w:t xml:space="preserve">. </w:t>
      </w:r>
    </w:p>
    <w:p w14:paraId="0CAB5C72" w14:textId="085A4F67" w:rsidR="00974A31" w:rsidRDefault="00974A31" w:rsidP="00C8199C">
      <w:pPr>
        <w:rPr>
          <w:rFonts w:ascii="Times New Roman" w:hAnsi="Times New Roman" w:cs="Times New Roman"/>
          <w:sz w:val="24"/>
          <w:szCs w:val="24"/>
        </w:rPr>
      </w:pPr>
      <w:r>
        <w:rPr>
          <w:rFonts w:ascii="Times New Roman" w:hAnsi="Times New Roman" w:cs="Times New Roman"/>
          <w:sz w:val="24"/>
          <w:szCs w:val="24"/>
        </w:rPr>
        <w:t>The information provided does not, and is not intended to, constitute legal advice. All</w:t>
      </w:r>
      <w:r w:rsidR="003342DE">
        <w:rPr>
          <w:rFonts w:ascii="Times New Roman" w:hAnsi="Times New Roman" w:cs="Times New Roman"/>
          <w:sz w:val="24"/>
          <w:szCs w:val="24"/>
        </w:rPr>
        <w:t xml:space="preserve"> </w:t>
      </w:r>
      <w:r>
        <w:rPr>
          <w:rFonts w:ascii="Times New Roman" w:hAnsi="Times New Roman" w:cs="Times New Roman"/>
          <w:sz w:val="24"/>
          <w:szCs w:val="24"/>
        </w:rPr>
        <w:t xml:space="preserve">information, content, and materials provided are for general </w:t>
      </w:r>
      <w:r w:rsidR="003342DE">
        <w:rPr>
          <w:rFonts w:ascii="Times New Roman" w:hAnsi="Times New Roman" w:cs="Times New Roman"/>
          <w:sz w:val="24"/>
          <w:szCs w:val="24"/>
        </w:rPr>
        <w:t>informational</w:t>
      </w:r>
      <w:r>
        <w:rPr>
          <w:rFonts w:ascii="Times New Roman" w:hAnsi="Times New Roman" w:cs="Times New Roman"/>
          <w:sz w:val="24"/>
          <w:szCs w:val="24"/>
        </w:rPr>
        <w:t xml:space="preserve"> </w:t>
      </w:r>
      <w:r w:rsidR="003342DE">
        <w:rPr>
          <w:rFonts w:ascii="Times New Roman" w:hAnsi="Times New Roman" w:cs="Times New Roman"/>
          <w:sz w:val="24"/>
          <w:szCs w:val="24"/>
        </w:rPr>
        <w:t>purposes</w:t>
      </w:r>
      <w:r>
        <w:rPr>
          <w:rFonts w:ascii="Times New Roman" w:hAnsi="Times New Roman" w:cs="Times New Roman"/>
          <w:sz w:val="24"/>
          <w:szCs w:val="24"/>
        </w:rPr>
        <w:t xml:space="preserve"> only</w:t>
      </w:r>
      <w:r w:rsidR="0032294B">
        <w:rPr>
          <w:rFonts w:ascii="Times New Roman" w:hAnsi="Times New Roman" w:cs="Times New Roman"/>
          <w:sz w:val="24"/>
          <w:szCs w:val="24"/>
        </w:rPr>
        <w:t xml:space="preserve">, and may </w:t>
      </w:r>
      <w:r w:rsidR="003342DE">
        <w:rPr>
          <w:rFonts w:ascii="Times New Roman" w:hAnsi="Times New Roman" w:cs="Times New Roman"/>
          <w:sz w:val="24"/>
          <w:szCs w:val="24"/>
        </w:rPr>
        <w:t xml:space="preserve">not constitute the most up-to-date legal or industry information. </w:t>
      </w:r>
    </w:p>
    <w:p w14:paraId="1A5F8ACE" w14:textId="5E5CADCB" w:rsidR="00974A31" w:rsidRDefault="00974A31" w:rsidP="00C8199C">
      <w:pPr>
        <w:rPr>
          <w:rFonts w:ascii="Times New Roman" w:hAnsi="Times New Roman" w:cs="Times New Roman"/>
          <w:sz w:val="24"/>
          <w:szCs w:val="24"/>
        </w:rPr>
      </w:pPr>
    </w:p>
    <w:p w14:paraId="24841DFD" w14:textId="7B7F3332" w:rsidR="00974A31" w:rsidRDefault="00974A31" w:rsidP="00C8199C">
      <w:pPr>
        <w:rPr>
          <w:rFonts w:ascii="Times New Roman" w:hAnsi="Times New Roman" w:cs="Times New Roman"/>
          <w:sz w:val="24"/>
          <w:szCs w:val="24"/>
        </w:rPr>
      </w:pPr>
    </w:p>
    <w:sectPr w:rsidR="00974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CA"/>
    <w:rsid w:val="00133408"/>
    <w:rsid w:val="0032294B"/>
    <w:rsid w:val="003342DE"/>
    <w:rsid w:val="00413CE0"/>
    <w:rsid w:val="004F3311"/>
    <w:rsid w:val="006812CA"/>
    <w:rsid w:val="006B499A"/>
    <w:rsid w:val="006D2BB6"/>
    <w:rsid w:val="007B4CD9"/>
    <w:rsid w:val="008A4AE7"/>
    <w:rsid w:val="00974A31"/>
    <w:rsid w:val="00C71355"/>
    <w:rsid w:val="00C8199C"/>
    <w:rsid w:val="00C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C8C"/>
  <w15:chartTrackingRefBased/>
  <w15:docId w15:val="{D192C380-C1C1-4774-987F-C3418AAD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2024-04-15T17:47:00Z</dcterms:created>
  <dcterms:modified xsi:type="dcterms:W3CDTF">2024-04-15T17:47:00Z</dcterms:modified>
</cp:coreProperties>
</file>